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57B83" w14:textId="77777777" w:rsidR="00C45144" w:rsidRPr="00C45144" w:rsidRDefault="00C45144" w:rsidP="00C45144">
      <w:pPr>
        <w:jc w:val="left"/>
        <w:rPr>
          <w:lang w:eastAsia="zh-CN"/>
        </w:rPr>
      </w:pPr>
      <w:r w:rsidRPr="00C45144">
        <w:rPr>
          <w:rFonts w:hint="eastAsia"/>
          <w:lang w:eastAsia="zh-CN"/>
        </w:rPr>
        <w:t>様式５</w:t>
      </w:r>
    </w:p>
    <w:p w14:paraId="0C700B90" w14:textId="77777777" w:rsidR="000B1EE2" w:rsidRDefault="000B1EE2">
      <w:pPr>
        <w:jc w:val="righ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CN"/>
        </w:rPr>
        <w:t>【日本歯周病学会指導医症例報告】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　　　　</w:t>
      </w:r>
      <w:r>
        <w:rPr>
          <w:rFonts w:ascii="ＭＳ ゴシック" w:eastAsia="ＭＳ ゴシック" w:hAnsi="ＭＳ ゴシック" w:hint="eastAsia"/>
          <w:lang w:eastAsia="zh-CN"/>
        </w:rPr>
        <w:t xml:space="preserve">　　年　　月　　日</w:t>
      </w:r>
    </w:p>
    <w:p w14:paraId="417844EA" w14:textId="77777777" w:rsidR="000B1EE2" w:rsidRDefault="000B1EE2">
      <w:pPr>
        <w:tabs>
          <w:tab w:val="left" w:pos="10006"/>
        </w:tabs>
        <w:ind w:right="-4" w:firstLineChars="1700" w:firstLine="340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所属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氏名　　　　　　　　　　　　　</w:t>
      </w:r>
    </w:p>
    <w:p w14:paraId="3DF8A84A" w14:textId="77777777" w:rsidR="000B1EE2" w:rsidRDefault="000B1EE2">
      <w:pPr>
        <w:spacing w:line="240" w:lineRule="atLeast"/>
        <w:ind w:right="800"/>
        <w:rPr>
          <w:rFonts w:ascii="ＭＳ ゴシック" w:eastAsia="ＭＳ ゴシック" w:hAnsi="ＭＳ ゴシック"/>
          <w:lang w:eastAsia="zh-CN"/>
        </w:rPr>
      </w:pPr>
    </w:p>
    <w:p w14:paraId="075CEC36" w14:textId="77777777" w:rsidR="000B1EE2" w:rsidRDefault="000B1EE2">
      <w:pPr>
        <w:numPr>
          <w:ilvl w:val="0"/>
          <w:numId w:val="1"/>
        </w:numPr>
        <w:spacing w:line="0" w:lineRule="atLeast"/>
        <w:ind w:right="8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患　者</w:t>
      </w:r>
      <w:r>
        <w:rPr>
          <w:rFonts w:hint="eastAsia"/>
        </w:rPr>
        <w:t xml:space="preserve">　　　</w:t>
      </w:r>
    </w:p>
    <w:p w14:paraId="12DE987B" w14:textId="77777777" w:rsidR="000B1EE2" w:rsidRDefault="000B1EE2">
      <w:pPr>
        <w:numPr>
          <w:ilvl w:val="0"/>
          <w:numId w:val="1"/>
        </w:numPr>
        <w:spacing w:line="0" w:lineRule="atLeast"/>
        <w:ind w:right="8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初　診</w:t>
      </w:r>
      <w:r>
        <w:rPr>
          <w:rFonts w:hint="eastAsia"/>
        </w:rPr>
        <w:t xml:space="preserve">　　　</w:t>
      </w:r>
    </w:p>
    <w:p w14:paraId="008C5764" w14:textId="77777777" w:rsidR="000B1EE2" w:rsidRDefault="000B1EE2">
      <w:pPr>
        <w:numPr>
          <w:ilvl w:val="0"/>
          <w:numId w:val="1"/>
        </w:numPr>
        <w:spacing w:line="0" w:lineRule="atLeast"/>
        <w:ind w:right="8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主　訴</w:t>
      </w:r>
      <w:r>
        <w:rPr>
          <w:rFonts w:hint="eastAsia"/>
        </w:rPr>
        <w:t xml:space="preserve">　　　</w:t>
      </w:r>
    </w:p>
    <w:p w14:paraId="23014D5B" w14:textId="77777777" w:rsidR="000B1EE2" w:rsidRDefault="000B1EE2">
      <w:pPr>
        <w:spacing w:line="0" w:lineRule="atLeast"/>
        <w:ind w:right="8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●全身既往歴</w:t>
      </w:r>
      <w:r>
        <w:rPr>
          <w:rFonts w:hint="eastAsia"/>
        </w:rPr>
        <w:t xml:space="preserve">　　</w:t>
      </w:r>
    </w:p>
    <w:p w14:paraId="04014E1E" w14:textId="77777777" w:rsidR="000B1EE2" w:rsidRDefault="000B1EE2">
      <w:pPr>
        <w:spacing w:line="0" w:lineRule="atLeast"/>
        <w:ind w:right="8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●口腔既往歴</w:t>
      </w:r>
      <w:r>
        <w:rPr>
          <w:rFonts w:hint="eastAsia"/>
        </w:rPr>
        <w:t xml:space="preserve">　　</w:t>
      </w:r>
    </w:p>
    <w:p w14:paraId="411E7A66" w14:textId="77777777" w:rsidR="000B1EE2" w:rsidRDefault="000B1EE2">
      <w:pPr>
        <w:spacing w:line="0" w:lineRule="atLeast"/>
        <w:ind w:right="165"/>
        <w:jc w:val="left"/>
      </w:pPr>
    </w:p>
    <w:p w14:paraId="494A84AA" w14:textId="77777777" w:rsidR="000B1EE2" w:rsidRDefault="000B1EE2">
      <w:pPr>
        <w:spacing w:line="0" w:lineRule="atLeast"/>
        <w:ind w:right="165"/>
        <w:jc w:val="left"/>
      </w:pPr>
    </w:p>
    <w:p w14:paraId="4AD05B9A" w14:textId="77777777" w:rsidR="000B1EE2" w:rsidRDefault="000B1EE2">
      <w:pPr>
        <w:spacing w:line="0" w:lineRule="atLeast"/>
        <w:ind w:right="800"/>
        <w:jc w:val="left"/>
        <w:rPr>
          <w:rFonts w:ascii="ＭＳ ゴシック" w:eastAsia="ＭＳ ゴシック" w:hAnsi="ＭＳ ゴシック"/>
        </w:rPr>
      </w:pPr>
    </w:p>
    <w:p w14:paraId="365707BA" w14:textId="77777777" w:rsidR="000B1EE2" w:rsidRDefault="000B1EE2">
      <w:pPr>
        <w:spacing w:line="0" w:lineRule="atLeast"/>
        <w:ind w:right="800"/>
        <w:jc w:val="left"/>
        <w:rPr>
          <w:rFonts w:ascii="ＭＳ ゴシック" w:eastAsia="ＭＳ ゴシック" w:hAnsi="ＭＳ ゴシック"/>
        </w:rPr>
      </w:pPr>
    </w:p>
    <w:p w14:paraId="43D029CF" w14:textId="77777777" w:rsidR="000B1EE2" w:rsidRDefault="000B1EE2">
      <w:pPr>
        <w:spacing w:line="0" w:lineRule="atLeast"/>
        <w:ind w:right="8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●口腔内所見</w:t>
      </w:r>
    </w:p>
    <w:p w14:paraId="23E0CFBB" w14:textId="77777777" w:rsidR="000B1EE2" w:rsidRPr="008274B3" w:rsidRDefault="000B1EE2" w:rsidP="003D0C3B">
      <w:pPr>
        <w:tabs>
          <w:tab w:val="left" w:pos="2410"/>
        </w:tabs>
        <w:spacing w:line="0" w:lineRule="atLeast"/>
        <w:ind w:left="2410" w:right="800" w:hangingChars="1205" w:hanging="2410"/>
        <w:jc w:val="left"/>
        <w:rPr>
          <w:rFonts w:ascii="ＭＳ ゴシック" w:eastAsia="ＭＳ ゴシック" w:hAnsi="ＭＳ ゴシック"/>
        </w:rPr>
      </w:pPr>
      <w:r w:rsidRPr="008274B3">
        <w:rPr>
          <w:rFonts w:ascii="ＭＳ ゴシック" w:eastAsia="ＭＳ ゴシック" w:hAnsi="ＭＳ ゴシック" w:hint="eastAsia"/>
        </w:rPr>
        <w:t>＊歯周ポケット・動揺度</w:t>
      </w:r>
      <w:r w:rsidR="009F70D6" w:rsidRPr="008274B3">
        <w:rPr>
          <w:rFonts w:ascii="ＭＳ ゴシック" w:eastAsia="ＭＳ ゴシック" w:hAnsi="ＭＳ ゴシック" w:hint="eastAsia"/>
        </w:rPr>
        <w:t>（別紙</w:t>
      </w:r>
      <w:r w:rsidR="003D0C3B" w:rsidRPr="008274B3">
        <w:rPr>
          <w:rFonts w:ascii="ＭＳ ゴシック" w:eastAsia="ＭＳ ゴシック" w:hAnsi="ＭＳ ゴシック" w:hint="eastAsia"/>
        </w:rPr>
        <w:t>に日本歯周病学会指定の「症例報告　検査データ表」「症例報告　検査チャート表」を作成する。</w:t>
      </w:r>
      <w:r w:rsidR="009F70D6" w:rsidRPr="008274B3">
        <w:rPr>
          <w:rFonts w:ascii="ＭＳ ゴシック" w:eastAsia="ＭＳ ゴシック" w:hAnsi="ＭＳ ゴシック" w:hint="eastAsia"/>
        </w:rPr>
        <w:t>）</w:t>
      </w:r>
    </w:p>
    <w:p w14:paraId="028DF122" w14:textId="77777777" w:rsidR="000B1EE2" w:rsidRDefault="000B1EE2">
      <w:pPr>
        <w:ind w:right="800"/>
        <w:rPr>
          <w:rFonts w:ascii="ＭＳ ゴシック" w:eastAsia="ＭＳ ゴシック" w:hAnsi="ＭＳ ゴシック"/>
        </w:rPr>
      </w:pPr>
    </w:p>
    <w:p w14:paraId="1A6861AC" w14:textId="77777777" w:rsidR="000B1EE2" w:rsidRDefault="000B1EE2">
      <w:pPr>
        <w:ind w:right="800"/>
      </w:pPr>
    </w:p>
    <w:p w14:paraId="3177BF6E" w14:textId="77777777" w:rsidR="000B1EE2" w:rsidRDefault="000B1EE2">
      <w:pPr>
        <w:ind w:right="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●原因因子</w:t>
      </w:r>
    </w:p>
    <w:p w14:paraId="59F7B56D" w14:textId="77777777" w:rsidR="000B1EE2" w:rsidRDefault="000B1EE2">
      <w:pPr>
        <w:ind w:right="800"/>
        <w:rPr>
          <w:rFonts w:ascii="ＭＳ ゴシック" w:eastAsia="ＭＳ ゴシック" w:hAnsi="ＭＳ ゴシック"/>
        </w:rPr>
      </w:pPr>
    </w:p>
    <w:p w14:paraId="0EF807F8" w14:textId="77777777" w:rsidR="000B1EE2" w:rsidRDefault="000B1EE2">
      <w:pPr>
        <w:ind w:right="800"/>
        <w:rPr>
          <w:rFonts w:ascii="ＭＳ ゴシック" w:eastAsia="ＭＳ ゴシック" w:hAnsi="ＭＳ ゴシック"/>
        </w:rPr>
      </w:pPr>
    </w:p>
    <w:p w14:paraId="5C5661C0" w14:textId="77777777" w:rsidR="000B1EE2" w:rsidRDefault="000B1EE2">
      <w:pPr>
        <w:ind w:right="800"/>
        <w:rPr>
          <w:rFonts w:ascii="ＭＳ ゴシック" w:eastAsia="ＭＳ ゴシック" w:hAnsi="ＭＳ ゴシック"/>
        </w:rPr>
      </w:pPr>
    </w:p>
    <w:p w14:paraId="78F0E67A" w14:textId="77777777" w:rsidR="000B1EE2" w:rsidRDefault="000B1EE2">
      <w:pPr>
        <w:ind w:right="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●診　断</w:t>
      </w:r>
      <w:r>
        <w:rPr>
          <w:rFonts w:hint="eastAsia"/>
        </w:rPr>
        <w:t xml:space="preserve">　　</w:t>
      </w:r>
    </w:p>
    <w:p w14:paraId="4CC6CD75" w14:textId="77777777" w:rsidR="000B1EE2" w:rsidRDefault="000B1EE2">
      <w:pPr>
        <w:ind w:right="800"/>
        <w:rPr>
          <w:rFonts w:ascii="ＭＳ ゴシック" w:eastAsia="ＭＳ ゴシック" w:hAnsi="ＭＳ ゴシック"/>
        </w:rPr>
      </w:pPr>
    </w:p>
    <w:p w14:paraId="01C4D427" w14:textId="77777777" w:rsidR="009F70D6" w:rsidRDefault="009F70D6">
      <w:pPr>
        <w:ind w:right="800"/>
        <w:rPr>
          <w:rFonts w:ascii="ＭＳ ゴシック" w:eastAsia="ＭＳ ゴシック" w:hAnsi="ＭＳ ゴシック"/>
        </w:rPr>
      </w:pPr>
    </w:p>
    <w:p w14:paraId="770B9D0E" w14:textId="77777777" w:rsidR="009F70D6" w:rsidRDefault="009F70D6">
      <w:pPr>
        <w:ind w:right="800"/>
        <w:rPr>
          <w:rFonts w:ascii="ＭＳ ゴシック" w:eastAsia="ＭＳ ゴシック" w:hAnsi="ＭＳ ゴシック"/>
        </w:rPr>
      </w:pPr>
    </w:p>
    <w:p w14:paraId="13950778" w14:textId="77777777" w:rsidR="000B1EE2" w:rsidRDefault="000B1EE2">
      <w:pPr>
        <w:ind w:right="8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●治療計画および変更点</w:t>
      </w:r>
    </w:p>
    <w:p w14:paraId="574C47DB" w14:textId="77777777" w:rsidR="000B1EE2" w:rsidRDefault="000B1EE2">
      <w:pPr>
        <w:spacing w:line="0" w:lineRule="atLeast"/>
        <w:ind w:right="800"/>
      </w:pPr>
    </w:p>
    <w:p w14:paraId="246D7E6B" w14:textId="77777777" w:rsidR="000B1EE2" w:rsidRDefault="00477E7D">
      <w:pPr>
        <w:ind w:right="800"/>
        <w:rPr>
          <w:rFonts w:ascii="ＭＳ ゴシック" w:eastAsia="ＭＳ ゴシック" w:hAnsi="ＭＳ ゴシック"/>
        </w:rPr>
      </w:pPr>
      <w:r>
        <w:rPr>
          <w:noProof/>
        </w:rPr>
        <w:pict w14:anchorId="03F482D4">
          <v:line id="_x0000_s2059" style="position:absolute;left:0;text-align:left;z-index:251657216" from="295.75pt,11.4pt" to="295.75pt,312.35pt">
            <v:stroke dashstyle="dash"/>
          </v:line>
        </w:pict>
      </w:r>
      <w:r>
        <w:rPr>
          <w:noProof/>
        </w:rPr>
        <w:pict w14:anchorId="564BB6B0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303pt;margin-top:14pt;width:213.85pt;height:132pt;z-index:251659264" stroked="f">
            <v:textbox style="mso-next-textbox:#_x0000_s2062" inset="5.85pt,.7pt,5.85pt,.7pt">
              <w:txbxContent>
                <w:p w14:paraId="01DF9719" w14:textId="77777777" w:rsidR="000B1EE2" w:rsidRDefault="000B1EE2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【変更点】</w:t>
                  </w:r>
                </w:p>
                <w:p w14:paraId="79B446D0" w14:textId="77777777" w:rsidR="000B1EE2" w:rsidRDefault="000B1EE2">
                  <w:pPr>
                    <w:ind w:firstLineChars="100" w:firstLine="200"/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 w14:anchorId="31AC5634">
          <v:line id="_x0000_s2058" style="position:absolute;left:0;text-align:left;z-index:251656192" from="295.75pt,12.25pt" to="295.75pt,162.25pt">
            <v:stroke dashstyle="dash"/>
          </v:line>
        </w:pict>
      </w:r>
    </w:p>
    <w:p w14:paraId="17978AE4" w14:textId="77777777" w:rsidR="000B1EE2" w:rsidRDefault="00477E7D">
      <w:pPr>
        <w:ind w:left="5880" w:right="800"/>
      </w:pPr>
      <w:r>
        <w:rPr>
          <w:rFonts w:ascii="ＭＳ ゴシック" w:eastAsia="ＭＳ ゴシック" w:hAnsi="ＭＳ ゴシック"/>
          <w:noProof/>
        </w:rPr>
        <w:pict w14:anchorId="3B73E1AE">
          <v:shape id="_x0000_s2061" type="#_x0000_t202" style="position:absolute;left:0;text-align:left;margin-left:0;margin-top:1.1pt;width:266.25pt;height:165.15pt;z-index:251658240" stroked="f">
            <v:textbox style="mso-next-textbox:#_x0000_s2061" inset="5.85pt,.7pt,5.85pt,.7pt">
              <w:txbxContent>
                <w:p w14:paraId="6597E211" w14:textId="77777777" w:rsidR="000B1EE2" w:rsidRDefault="000B1EE2">
                  <w:pPr>
                    <w:spacing w:line="0" w:lineRule="atLeast"/>
                  </w:pPr>
                </w:p>
              </w:txbxContent>
            </v:textbox>
          </v:shape>
        </w:pict>
      </w:r>
    </w:p>
    <w:p w14:paraId="2BB81343" w14:textId="77777777" w:rsidR="000B1EE2" w:rsidRDefault="000B1EE2">
      <w:pPr>
        <w:ind w:right="800"/>
      </w:pPr>
    </w:p>
    <w:p w14:paraId="4FC7C14A" w14:textId="77777777" w:rsidR="000B1EE2" w:rsidRDefault="000B1EE2">
      <w:pPr>
        <w:ind w:right="800"/>
      </w:pPr>
    </w:p>
    <w:p w14:paraId="3D4F0674" w14:textId="77777777" w:rsidR="000B1EE2" w:rsidRDefault="000B1EE2">
      <w:pPr>
        <w:ind w:right="800"/>
      </w:pPr>
    </w:p>
    <w:p w14:paraId="1BB7706D" w14:textId="77777777" w:rsidR="000B1EE2" w:rsidRDefault="000B1EE2">
      <w:pPr>
        <w:ind w:right="800"/>
      </w:pPr>
    </w:p>
    <w:p w14:paraId="6760C8BB" w14:textId="77777777" w:rsidR="000B1EE2" w:rsidRDefault="000B1EE2">
      <w:pPr>
        <w:ind w:right="800"/>
      </w:pPr>
    </w:p>
    <w:p w14:paraId="0701A48D" w14:textId="77777777" w:rsidR="000B1EE2" w:rsidRDefault="000B1EE2">
      <w:pPr>
        <w:ind w:right="800"/>
        <w:jc w:val="left"/>
      </w:pPr>
    </w:p>
    <w:p w14:paraId="651256F0" w14:textId="77777777" w:rsidR="000B1EE2" w:rsidRDefault="000B1EE2">
      <w:pPr>
        <w:ind w:right="8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B9E2B5A" w14:textId="77777777" w:rsidR="000B1EE2" w:rsidRDefault="000B1EE2">
      <w:pPr>
        <w:tabs>
          <w:tab w:val="left" w:pos="546"/>
        </w:tabs>
        <w:ind w:right="800"/>
        <w:jc w:val="left"/>
      </w:pPr>
      <w:r>
        <w:rPr>
          <w:rFonts w:hint="eastAsia"/>
        </w:rPr>
        <w:t xml:space="preserve">　　</w:t>
      </w:r>
    </w:p>
    <w:p w14:paraId="4DF1E054" w14:textId="77777777" w:rsidR="009F70D6" w:rsidRDefault="009F70D6">
      <w:pPr>
        <w:tabs>
          <w:tab w:val="left" w:pos="546"/>
        </w:tabs>
        <w:ind w:right="800" w:firstLineChars="200" w:firstLine="400"/>
        <w:jc w:val="left"/>
        <w:rPr>
          <w:rFonts w:ascii="ＭＳ ゴシック" w:eastAsia="ＭＳ ゴシック" w:hAnsi="ＭＳ ゴシック"/>
        </w:rPr>
      </w:pPr>
    </w:p>
    <w:p w14:paraId="5337DF0A" w14:textId="77777777" w:rsidR="009F70D6" w:rsidRDefault="009F70D6">
      <w:pPr>
        <w:tabs>
          <w:tab w:val="left" w:pos="546"/>
        </w:tabs>
        <w:ind w:right="800" w:firstLineChars="200" w:firstLine="400"/>
        <w:jc w:val="left"/>
        <w:rPr>
          <w:rFonts w:ascii="ＭＳ ゴシック" w:eastAsia="ＭＳ ゴシック" w:hAnsi="ＭＳ ゴシック"/>
        </w:rPr>
      </w:pPr>
    </w:p>
    <w:p w14:paraId="21746B62" w14:textId="77777777" w:rsidR="009F70D6" w:rsidRDefault="009F70D6">
      <w:pPr>
        <w:tabs>
          <w:tab w:val="left" w:pos="546"/>
        </w:tabs>
        <w:ind w:right="800" w:firstLineChars="200" w:firstLine="400"/>
        <w:jc w:val="left"/>
        <w:rPr>
          <w:rFonts w:ascii="ＭＳ ゴシック" w:eastAsia="ＭＳ ゴシック" w:hAnsi="ＭＳ ゴシック"/>
        </w:rPr>
      </w:pPr>
    </w:p>
    <w:p w14:paraId="0A4865E6" w14:textId="77777777" w:rsidR="009F70D6" w:rsidRDefault="009F70D6">
      <w:pPr>
        <w:tabs>
          <w:tab w:val="left" w:pos="546"/>
        </w:tabs>
        <w:ind w:right="800" w:firstLineChars="200" w:firstLine="400"/>
        <w:jc w:val="left"/>
        <w:rPr>
          <w:rFonts w:ascii="ＭＳ ゴシック" w:eastAsia="ＭＳ ゴシック" w:hAnsi="ＭＳ ゴシック"/>
        </w:rPr>
      </w:pPr>
    </w:p>
    <w:p w14:paraId="1679CD1F" w14:textId="77777777" w:rsidR="009F70D6" w:rsidRDefault="009F70D6">
      <w:pPr>
        <w:tabs>
          <w:tab w:val="left" w:pos="546"/>
        </w:tabs>
        <w:ind w:right="800" w:firstLineChars="200" w:firstLine="400"/>
        <w:jc w:val="left"/>
        <w:rPr>
          <w:rFonts w:ascii="ＭＳ ゴシック" w:eastAsia="ＭＳ ゴシック" w:hAnsi="ＭＳ ゴシック"/>
        </w:rPr>
      </w:pPr>
    </w:p>
    <w:p w14:paraId="59BEEA50" w14:textId="77777777" w:rsidR="009F70D6" w:rsidRDefault="009F70D6">
      <w:pPr>
        <w:tabs>
          <w:tab w:val="left" w:pos="546"/>
        </w:tabs>
        <w:ind w:right="800" w:firstLineChars="200" w:firstLine="400"/>
        <w:jc w:val="left"/>
        <w:rPr>
          <w:rFonts w:ascii="ＭＳ ゴシック" w:eastAsia="ＭＳ ゴシック" w:hAnsi="ＭＳ ゴシック"/>
        </w:rPr>
      </w:pPr>
    </w:p>
    <w:p w14:paraId="0C2FE6EB" w14:textId="77777777" w:rsidR="009F70D6" w:rsidRDefault="00C45144" w:rsidP="00C45144">
      <w:pPr>
        <w:tabs>
          <w:tab w:val="left" w:pos="546"/>
        </w:tabs>
        <w:ind w:right="8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24BA6F68" w14:textId="77777777" w:rsidR="009F70D6" w:rsidRDefault="009F70D6">
      <w:pPr>
        <w:tabs>
          <w:tab w:val="left" w:pos="546"/>
        </w:tabs>
        <w:ind w:right="800" w:firstLineChars="200" w:firstLine="400"/>
        <w:jc w:val="left"/>
        <w:rPr>
          <w:rFonts w:ascii="ＭＳ ゴシック" w:eastAsia="ＭＳ ゴシック" w:hAnsi="ＭＳ ゴシック"/>
        </w:rPr>
      </w:pPr>
    </w:p>
    <w:p w14:paraId="1F50BECD" w14:textId="77777777" w:rsidR="000B1EE2" w:rsidRDefault="000B1EE2">
      <w:pPr>
        <w:tabs>
          <w:tab w:val="left" w:pos="546"/>
        </w:tabs>
        <w:ind w:right="800" w:firstLineChars="200" w:firstLine="40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●治療経過</w:t>
      </w:r>
    </w:p>
    <w:p w14:paraId="77B48607" w14:textId="77777777" w:rsidR="000B1EE2" w:rsidRDefault="000B1EE2">
      <w:pPr>
        <w:ind w:right="800"/>
        <w:jc w:val="left"/>
      </w:pPr>
    </w:p>
    <w:p w14:paraId="6386A64A" w14:textId="77777777" w:rsidR="000B1EE2" w:rsidRDefault="000B1EE2">
      <w:pPr>
        <w:ind w:right="800"/>
        <w:jc w:val="left"/>
      </w:pPr>
    </w:p>
    <w:p w14:paraId="3FA64684" w14:textId="77777777" w:rsidR="000B1EE2" w:rsidRDefault="000B1EE2">
      <w:pPr>
        <w:ind w:right="800"/>
        <w:jc w:val="left"/>
      </w:pPr>
    </w:p>
    <w:p w14:paraId="68EC036D" w14:textId="77777777" w:rsidR="000B1EE2" w:rsidRDefault="000B1EE2">
      <w:pPr>
        <w:ind w:right="800"/>
        <w:jc w:val="left"/>
        <w:rPr>
          <w:rFonts w:ascii="ＭＳ ゴシック" w:eastAsia="ＭＳ ゴシック" w:hAnsi="ＭＳ ゴシック"/>
        </w:rPr>
      </w:pPr>
    </w:p>
    <w:p w14:paraId="414C65C2" w14:textId="77777777" w:rsidR="000B1EE2" w:rsidRDefault="000B1EE2">
      <w:pPr>
        <w:spacing w:line="0" w:lineRule="atLeast"/>
        <w:ind w:right="800"/>
        <w:jc w:val="left"/>
        <w:rPr>
          <w:rFonts w:ascii="ＭＳ ゴシック" w:eastAsia="ＭＳ ゴシック" w:hAnsi="ＭＳ ゴシック"/>
        </w:rPr>
      </w:pPr>
    </w:p>
    <w:p w14:paraId="2AE8924E" w14:textId="77777777" w:rsidR="000B1EE2" w:rsidRDefault="000B1EE2">
      <w:pPr>
        <w:spacing w:line="0" w:lineRule="atLeast"/>
        <w:ind w:right="800"/>
        <w:jc w:val="left"/>
        <w:rPr>
          <w:rFonts w:ascii="ＭＳ ゴシック" w:eastAsia="ＭＳ ゴシック" w:hAnsi="ＭＳ ゴシック"/>
        </w:rPr>
      </w:pPr>
    </w:p>
    <w:p w14:paraId="3741711C" w14:textId="77777777" w:rsidR="000B1EE2" w:rsidRDefault="000B1EE2">
      <w:pPr>
        <w:ind w:right="800"/>
        <w:jc w:val="left"/>
        <w:rPr>
          <w:rFonts w:ascii="ＭＳ ゴシック" w:eastAsia="ＭＳ ゴシック" w:hAnsi="ＭＳ ゴシック"/>
        </w:rPr>
      </w:pPr>
    </w:p>
    <w:p w14:paraId="649D108B" w14:textId="77777777" w:rsidR="000B1EE2" w:rsidRDefault="000B1EE2">
      <w:pPr>
        <w:ind w:right="800"/>
        <w:jc w:val="left"/>
        <w:rPr>
          <w:rFonts w:ascii="ＭＳ ゴシック" w:eastAsia="ＭＳ ゴシック" w:hAnsi="ＭＳ ゴシック"/>
        </w:rPr>
      </w:pPr>
    </w:p>
    <w:p w14:paraId="7890885F" w14:textId="77777777" w:rsidR="00554678" w:rsidRDefault="00554678">
      <w:pPr>
        <w:ind w:right="800"/>
        <w:jc w:val="left"/>
        <w:rPr>
          <w:rFonts w:ascii="ＭＳ ゴシック" w:eastAsia="ＭＳ ゴシック" w:hAnsi="ＭＳ ゴシック"/>
        </w:rPr>
      </w:pPr>
    </w:p>
    <w:p w14:paraId="5BCCA995" w14:textId="77777777" w:rsidR="000B1EE2" w:rsidRDefault="000B1EE2">
      <w:pPr>
        <w:rPr>
          <w:rFonts w:ascii="ＭＳ ゴシック" w:eastAsia="ＭＳ ゴシック" w:hAnsi="ＭＳ ゴシック"/>
        </w:rPr>
      </w:pPr>
    </w:p>
    <w:p w14:paraId="5592A9BF" w14:textId="77777777" w:rsidR="000B1EE2" w:rsidRDefault="000B1EE2">
      <w:pPr>
        <w:rPr>
          <w:rFonts w:ascii="ＭＳ ゴシック" w:eastAsia="ＭＳ ゴシック" w:hAnsi="ＭＳ ゴシック"/>
        </w:rPr>
      </w:pPr>
    </w:p>
    <w:p w14:paraId="7686DE73" w14:textId="77777777" w:rsidR="000B1EE2" w:rsidRDefault="005546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●メインテナンス時の状態</w:t>
      </w:r>
    </w:p>
    <w:p w14:paraId="2F10C85B" w14:textId="77777777" w:rsidR="00554678" w:rsidRDefault="00554678" w:rsidP="003D0C3B">
      <w:pPr>
        <w:spacing w:line="0" w:lineRule="atLeast"/>
        <w:ind w:left="2834" w:right="800" w:hangingChars="1417" w:hanging="2834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＊歯周ポケット・動揺度</w:t>
      </w:r>
      <w:r w:rsidR="003D0C3B">
        <w:rPr>
          <w:rFonts w:ascii="ＭＳ ゴシック" w:eastAsia="ＭＳ ゴシック" w:hAnsi="ＭＳ ゴシック" w:hint="eastAsia"/>
        </w:rPr>
        <w:t>（別紙に日本歯周病学会指定の「症例報告　検査データ表」「症例報告　検査チャート表」を作成する。）</w:t>
      </w:r>
    </w:p>
    <w:p w14:paraId="31E31829" w14:textId="77777777" w:rsidR="00554678" w:rsidRDefault="00554678">
      <w:pPr>
        <w:rPr>
          <w:rFonts w:ascii="ＭＳ ゴシック" w:eastAsia="ＭＳ ゴシック" w:hAnsi="ＭＳ ゴシック"/>
        </w:rPr>
      </w:pPr>
    </w:p>
    <w:p w14:paraId="7022B336" w14:textId="77777777" w:rsidR="003D0C3B" w:rsidRDefault="003D0C3B">
      <w:pPr>
        <w:rPr>
          <w:rFonts w:ascii="ＭＳ ゴシック" w:eastAsia="ＭＳ ゴシック" w:hAnsi="ＭＳ ゴシック"/>
        </w:rPr>
      </w:pPr>
    </w:p>
    <w:p w14:paraId="7E42020B" w14:textId="77777777" w:rsidR="000B1EE2" w:rsidRDefault="000B1EE2">
      <w:pPr>
        <w:ind w:firstLineChars="200" w:firstLine="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●メインテン</w:t>
      </w:r>
      <w:r w:rsidR="00554678">
        <w:rPr>
          <w:rFonts w:ascii="ＭＳ ゴシック" w:eastAsia="ＭＳ ゴシック" w:hAnsi="ＭＳ ゴシック" w:hint="eastAsia"/>
        </w:rPr>
        <w:t>ナ</w:t>
      </w:r>
      <w:r>
        <w:rPr>
          <w:rFonts w:ascii="ＭＳ ゴシック" w:eastAsia="ＭＳ ゴシック" w:hAnsi="ＭＳ ゴシック" w:hint="eastAsia"/>
        </w:rPr>
        <w:t>ス時の問題点とその対応</w:t>
      </w:r>
    </w:p>
    <w:p w14:paraId="455561B2" w14:textId="77777777" w:rsidR="000B1EE2" w:rsidRDefault="000B1EE2">
      <w:pPr>
        <w:rPr>
          <w:rFonts w:ascii="ＭＳ ゴシック" w:eastAsia="ＭＳ ゴシック" w:hAnsi="ＭＳ ゴシック"/>
        </w:rPr>
      </w:pPr>
    </w:p>
    <w:p w14:paraId="7791D3AF" w14:textId="77777777" w:rsidR="000B1EE2" w:rsidRDefault="000B1EE2">
      <w:pPr>
        <w:rPr>
          <w:rFonts w:ascii="ＭＳ ゴシック" w:eastAsia="ＭＳ ゴシック" w:hAnsi="ＭＳ ゴシック"/>
        </w:rPr>
      </w:pPr>
    </w:p>
    <w:p w14:paraId="3072E19A" w14:textId="77777777" w:rsidR="000B1EE2" w:rsidRDefault="000B1EE2">
      <w:pPr>
        <w:rPr>
          <w:rFonts w:ascii="ＭＳ ゴシック" w:eastAsia="ＭＳ ゴシック" w:hAnsi="ＭＳ ゴシック"/>
        </w:rPr>
      </w:pPr>
    </w:p>
    <w:p w14:paraId="4245A2B1" w14:textId="77777777" w:rsidR="009F70D6" w:rsidRDefault="009F70D6">
      <w:pPr>
        <w:rPr>
          <w:rFonts w:ascii="ＭＳ ゴシック" w:eastAsia="ＭＳ ゴシック" w:hAnsi="ＭＳ ゴシック"/>
        </w:rPr>
      </w:pPr>
    </w:p>
    <w:p w14:paraId="047F40AA" w14:textId="77777777" w:rsidR="009F70D6" w:rsidRDefault="009F70D6">
      <w:pPr>
        <w:rPr>
          <w:rFonts w:ascii="ＭＳ ゴシック" w:eastAsia="ＭＳ ゴシック" w:hAnsi="ＭＳ ゴシック"/>
        </w:rPr>
      </w:pPr>
    </w:p>
    <w:p w14:paraId="20E05D80" w14:textId="77777777" w:rsidR="009F70D6" w:rsidRDefault="009F70D6">
      <w:pPr>
        <w:rPr>
          <w:rFonts w:ascii="ＭＳ ゴシック" w:eastAsia="ＭＳ ゴシック" w:hAnsi="ＭＳ ゴシック"/>
        </w:rPr>
      </w:pPr>
    </w:p>
    <w:p w14:paraId="5A6FC3A0" w14:textId="77777777" w:rsidR="009F70D6" w:rsidRDefault="009F70D6">
      <w:pPr>
        <w:rPr>
          <w:rFonts w:ascii="ＭＳ ゴシック" w:eastAsia="ＭＳ ゴシック" w:hAnsi="ＭＳ ゴシック"/>
        </w:rPr>
      </w:pPr>
    </w:p>
    <w:p w14:paraId="0CB0BFF3" w14:textId="77777777" w:rsidR="000B1EE2" w:rsidRDefault="000B1EE2">
      <w:pPr>
        <w:rPr>
          <w:rFonts w:ascii="ＭＳ ゴシック" w:eastAsia="ＭＳ ゴシック" w:hAnsi="ＭＳ ゴシック"/>
        </w:rPr>
      </w:pPr>
    </w:p>
    <w:p w14:paraId="73C07330" w14:textId="77777777" w:rsidR="000B1EE2" w:rsidRDefault="000B1EE2">
      <w:pPr>
        <w:ind w:firstLineChars="200" w:firstLine="4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●考察・まとめ</w:t>
      </w:r>
    </w:p>
    <w:p w14:paraId="390FF532" w14:textId="77777777" w:rsidR="000B1EE2" w:rsidRDefault="000B1EE2">
      <w:pPr>
        <w:rPr>
          <w:rFonts w:ascii="ＭＳ ゴシック" w:eastAsia="ＭＳ ゴシック" w:hAnsi="ＭＳ ゴシック"/>
        </w:rPr>
      </w:pPr>
    </w:p>
    <w:p w14:paraId="343E4346" w14:textId="77777777" w:rsidR="000B1EE2" w:rsidRDefault="000B1EE2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53A7B28A" w14:textId="77777777" w:rsidR="000B1EE2" w:rsidRDefault="000B1EE2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6379375D" w14:textId="77777777" w:rsidR="000B1EE2" w:rsidRDefault="000B1EE2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3C4DE5D1" w14:textId="77777777" w:rsidR="009F70D6" w:rsidRDefault="009F70D6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13766682" w14:textId="77777777" w:rsidR="009F70D6" w:rsidRDefault="009F70D6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0A3DDC8E" w14:textId="77777777" w:rsidR="009F70D6" w:rsidRDefault="009F70D6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0242E5CB" w14:textId="77777777" w:rsidR="009F70D6" w:rsidRDefault="009F70D6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5B7644AE" w14:textId="77777777" w:rsidR="009F70D6" w:rsidRDefault="009F70D6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6335C04C" w14:textId="77777777" w:rsidR="009F70D6" w:rsidRDefault="009F70D6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201F0279" w14:textId="77777777" w:rsidR="009F70D6" w:rsidRDefault="009F70D6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60AE8DC8" w14:textId="77777777" w:rsidR="009F70D6" w:rsidRDefault="009F70D6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238229D8" w14:textId="77777777" w:rsidR="009F70D6" w:rsidRDefault="009F70D6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538C046E" w14:textId="77777777" w:rsidR="009F70D6" w:rsidRDefault="009F70D6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3D92DC4F" w14:textId="77777777" w:rsidR="009F70D6" w:rsidRDefault="009F70D6">
      <w:pPr>
        <w:ind w:firstLineChars="2700" w:firstLine="5400"/>
        <w:rPr>
          <w:rFonts w:ascii="ＭＳ ゴシック" w:eastAsia="ＭＳ ゴシック" w:hAnsi="ＭＳ ゴシック"/>
          <w:u w:val="single"/>
        </w:rPr>
      </w:pPr>
    </w:p>
    <w:p w14:paraId="461A8F33" w14:textId="453ABA5D" w:rsidR="000B1EE2" w:rsidRDefault="008274B3" w:rsidP="008274B3">
      <w:pPr>
        <w:rPr>
          <w:rFonts w:ascii="ＭＳ ゴシック" w:eastAsia="ＭＳ ゴシック" w:hAnsi="ＭＳ ゴシック"/>
          <w:u w:val="single"/>
        </w:rPr>
      </w:pPr>
      <w:r w:rsidRPr="008274B3">
        <w:rPr>
          <w:rFonts w:ascii="ＭＳ ゴシック" w:eastAsia="ＭＳ ゴシック" w:hAnsi="ＭＳ ゴシック" w:hint="eastAsia"/>
        </w:rPr>
        <w:t>様式7-1、7-2、ならびに8について確認しました。</w:t>
      </w:r>
      <w:r>
        <w:rPr>
          <w:rFonts w:hint="eastAsia"/>
        </w:rPr>
        <w:t xml:space="preserve">　　　</w:t>
      </w:r>
      <w:r w:rsidR="000B1EE2">
        <w:rPr>
          <w:rFonts w:ascii="ＭＳ ゴシック" w:eastAsia="ＭＳ ゴシック" w:hAnsi="ＭＳ ゴシック" w:hint="eastAsia"/>
          <w:u w:val="single"/>
        </w:rPr>
        <w:t>指導医氏名</w:t>
      </w:r>
      <w:r>
        <w:rPr>
          <w:rFonts w:ascii="ＭＳ ゴシック" w:eastAsia="ＭＳ ゴシック" w:hAnsi="ＭＳ ゴシック" w:hint="eastAsia"/>
          <w:u w:val="single"/>
        </w:rPr>
        <w:t>（自署）</w:t>
      </w:r>
      <w:r w:rsidR="000B1EE2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sectPr w:rsidR="000B1EE2" w:rsidSect="008274B3">
      <w:headerReference w:type="default" r:id="rId10"/>
      <w:pgSz w:w="23814" w:h="16840" w:orient="landscape" w:code="8"/>
      <w:pgMar w:top="567" w:right="567" w:bottom="567" w:left="567" w:header="567" w:footer="992" w:gutter="0"/>
      <w:cols w:num="2" w:space="425"/>
      <w:docGrid w:type="lines" w:linePitch="360" w:charSpace="-3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37A37" w14:textId="77777777" w:rsidR="00494F32" w:rsidRDefault="00494F32" w:rsidP="003D0C3B">
      <w:r>
        <w:separator/>
      </w:r>
    </w:p>
  </w:endnote>
  <w:endnote w:type="continuationSeparator" w:id="0">
    <w:p w14:paraId="3F74E310" w14:textId="77777777" w:rsidR="00494F32" w:rsidRDefault="00494F32" w:rsidP="003D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D63A" w14:textId="77777777" w:rsidR="00494F32" w:rsidRDefault="00494F32" w:rsidP="003D0C3B">
      <w:r>
        <w:separator/>
      </w:r>
    </w:p>
  </w:footnote>
  <w:footnote w:type="continuationSeparator" w:id="0">
    <w:p w14:paraId="2A3DDF34" w14:textId="77777777" w:rsidR="00494F32" w:rsidRDefault="00494F32" w:rsidP="003D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A8DD9" w14:textId="682331A7" w:rsidR="008274B3" w:rsidRPr="008274B3" w:rsidRDefault="008274B3" w:rsidP="008274B3">
    <w:pPr>
      <w:pStyle w:val="a3"/>
      <w:jc w:val="right"/>
      <w:rPr>
        <w:rFonts w:ascii="Times New Roman" w:hAnsi="Times New Roman"/>
      </w:rPr>
    </w:pPr>
    <w:r w:rsidRPr="008274B3">
      <w:rPr>
        <w:rFonts w:ascii="Times New Roman" w:hAnsi="Times New Roman"/>
      </w:rPr>
      <w:t>2024.9.24update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431FF"/>
    <w:multiLevelType w:val="hybridMultilevel"/>
    <w:tmpl w:val="0512FF9C"/>
    <w:lvl w:ilvl="0" w:tplc="E41467D0">
      <w:numFmt w:val="bullet"/>
      <w:lvlText w:val="●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22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1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D6C"/>
    <w:rsid w:val="00042959"/>
    <w:rsid w:val="000B1EE2"/>
    <w:rsid w:val="003C299B"/>
    <w:rsid w:val="003D0C3B"/>
    <w:rsid w:val="00477E7D"/>
    <w:rsid w:val="00494F32"/>
    <w:rsid w:val="00546D6C"/>
    <w:rsid w:val="00554678"/>
    <w:rsid w:val="005F03DA"/>
    <w:rsid w:val="0065505B"/>
    <w:rsid w:val="0074103D"/>
    <w:rsid w:val="008274B3"/>
    <w:rsid w:val="009F70D6"/>
    <w:rsid w:val="00AC5D27"/>
    <w:rsid w:val="00C21C13"/>
    <w:rsid w:val="00C45144"/>
    <w:rsid w:val="00F5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00F55AF7"/>
  <w15:chartTrackingRefBased/>
  <w15:docId w15:val="{00F29B21-5244-4D29-ABC3-68F3EFDA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C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D0C3B"/>
    <w:rPr>
      <w:rFonts w:ascii="ＭＳ 明朝" w:hAnsi="ＭＳ 明朝"/>
      <w:kern w:val="2"/>
    </w:rPr>
  </w:style>
  <w:style w:type="paragraph" w:styleId="a5">
    <w:name w:val="footer"/>
    <w:basedOn w:val="a"/>
    <w:link w:val="a6"/>
    <w:rsid w:val="003D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D0C3B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D4732C-E24D-4165-85F0-FFB77B48E5F4}"/>
</file>

<file path=customXml/itemProps2.xml><?xml version="1.0" encoding="utf-8"?>
<ds:datastoreItem xmlns:ds="http://schemas.openxmlformats.org/officeDocument/2006/customXml" ds:itemID="{415B58D6-EFF6-4295-B42A-5B43CCC630BC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3.xml><?xml version="1.0" encoding="utf-8"?>
<ds:datastoreItem xmlns:ds="http://schemas.openxmlformats.org/officeDocument/2006/customXml" ds:itemID="{F1BAEB18-ACF0-4A1F-B6C5-D0BE6EFB1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【日本歯周病学会認定医症例報告】　　　　　　平成　　年　　月　　日</vt:lpstr>
      <vt:lpstr>【日本歯周病学会認定医症例報告】　　　　　　平成　　年　　月　　日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【日本歯周病学会認定医症例報告】　　　　　　平成　　年　　月　　日</dc:title>
  <dc:subject/>
  <dc:creator>福岡　英司</dc:creator>
  <cp:keywords/>
  <cp:lastModifiedBy>中村 聡</cp:lastModifiedBy>
  <cp:revision>2</cp:revision>
  <cp:lastPrinted>2008-10-16T06:57:00Z</cp:lastPrinted>
  <dcterms:created xsi:type="dcterms:W3CDTF">2024-09-20T09:32:00Z</dcterms:created>
  <dcterms:modified xsi:type="dcterms:W3CDTF">2024-09-20T09:32:00Z</dcterms:modified>
</cp:coreProperties>
</file>